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19C11">
      <w:pPr>
        <w:spacing w:after="156"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68049139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50821DF0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2B0DAE82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2025 </w:t>
      </w:r>
      <w:r>
        <w:rPr>
          <w:rFonts w:hint="eastAsia" w:ascii="宋体" w:hAnsi="宋体"/>
          <w:sz w:val="52"/>
        </w:rPr>
        <w:t>年度）</w:t>
      </w:r>
    </w:p>
    <w:p w14:paraId="2B1E916E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A22ED54">
      <w:pPr>
        <w:ind w:firstLine="1960" w:firstLineChars="700"/>
        <w:rPr>
          <w:sz w:val="28"/>
        </w:rPr>
      </w:pPr>
    </w:p>
    <w:p w14:paraId="5CC00FB4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 体育学院               </w:t>
      </w:r>
    </w:p>
    <w:p w14:paraId="49639350">
      <w:pPr>
        <w:ind w:firstLine="1960" w:firstLineChars="700"/>
        <w:rPr>
          <w:sz w:val="28"/>
        </w:rPr>
      </w:pPr>
    </w:p>
    <w:p w14:paraId="37A462F6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冯笑炜               </w:t>
      </w:r>
    </w:p>
    <w:p w14:paraId="6A645881">
      <w:pPr>
        <w:ind w:firstLine="1920" w:firstLineChars="800"/>
        <w:rPr>
          <w:sz w:val="24"/>
        </w:rPr>
      </w:pPr>
    </w:p>
    <w:p w14:paraId="1E42EEDC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3A6E3796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30"/>
          <w:szCs w:val="30"/>
          <w:u w:val="single"/>
        </w:rPr>
        <w:t xml:space="preserve">讲师 </w:t>
      </w:r>
      <w:r>
        <w:rPr>
          <w:rFonts w:hint="eastAsia"/>
          <w:sz w:val="24"/>
          <w:u w:val="single"/>
        </w:rPr>
        <w:t xml:space="preserve">                   </w:t>
      </w:r>
    </w:p>
    <w:p w14:paraId="1475B13C">
      <w:pPr>
        <w:ind w:firstLine="1920" w:firstLineChars="800"/>
        <w:rPr>
          <w:sz w:val="24"/>
          <w:u w:val="single"/>
        </w:rPr>
      </w:pPr>
    </w:p>
    <w:p w14:paraId="01793A9C">
      <w:pPr>
        <w:ind w:firstLine="1920" w:firstLineChars="800"/>
        <w:rPr>
          <w:sz w:val="24"/>
        </w:rPr>
      </w:pPr>
    </w:p>
    <w:p w14:paraId="554547D0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30"/>
          <w:szCs w:val="30"/>
          <w:u w:val="single"/>
        </w:rPr>
        <w:t xml:space="preserve">体育学 </w:t>
      </w:r>
      <w:r>
        <w:rPr>
          <w:rFonts w:hint="eastAsia"/>
          <w:sz w:val="24"/>
          <w:u w:val="single"/>
        </w:rPr>
        <w:t xml:space="preserve">                  </w:t>
      </w:r>
    </w:p>
    <w:p w14:paraId="3F63B128">
      <w:pPr>
        <w:ind w:firstLine="1920" w:firstLineChars="800"/>
        <w:rPr>
          <w:sz w:val="24"/>
        </w:rPr>
      </w:pPr>
    </w:p>
    <w:p w14:paraId="2E9C3689">
      <w:pPr>
        <w:ind w:firstLine="1920" w:firstLineChars="800"/>
        <w:rPr>
          <w:sz w:val="24"/>
        </w:rPr>
      </w:pPr>
    </w:p>
    <w:p w14:paraId="02A8F090">
      <w:pPr>
        <w:ind w:firstLine="1920" w:firstLineChars="800"/>
        <w:rPr>
          <w:sz w:val="24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>教学科研型副教授</w:t>
      </w:r>
      <w:r>
        <w:rPr>
          <w:rFonts w:hint="eastAsia"/>
          <w:sz w:val="24"/>
          <w:u w:val="single"/>
        </w:rPr>
        <w:t xml:space="preserve">            </w:t>
      </w:r>
    </w:p>
    <w:p w14:paraId="02D9D700">
      <w:pPr>
        <w:ind w:firstLine="1920" w:firstLineChars="800"/>
        <w:rPr>
          <w:sz w:val="24"/>
        </w:rPr>
      </w:pPr>
    </w:p>
    <w:p w14:paraId="749AE092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30"/>
          <w:szCs w:val="30"/>
          <w:u w:val="single"/>
        </w:rPr>
        <w:t>15856688556</w:t>
      </w:r>
      <w:r>
        <w:rPr>
          <w:rFonts w:hint="eastAsia"/>
          <w:sz w:val="24"/>
          <w:u w:val="single"/>
        </w:rPr>
        <w:t xml:space="preserve">               </w:t>
      </w:r>
      <w:r>
        <w:rPr>
          <w:sz w:val="24"/>
          <w:u w:val="single"/>
        </w:rPr>
        <w:t xml:space="preserve"> </w:t>
      </w:r>
    </w:p>
    <w:p w14:paraId="03B4C005">
      <w:pPr>
        <w:ind w:firstLine="1920" w:firstLineChars="800"/>
        <w:rPr>
          <w:sz w:val="24"/>
        </w:rPr>
      </w:pPr>
    </w:p>
    <w:p w14:paraId="05FEA6A1">
      <w:pPr>
        <w:rPr>
          <w:sz w:val="24"/>
          <w:u w:val="single"/>
        </w:rPr>
      </w:pPr>
    </w:p>
    <w:p w14:paraId="1DE401D1">
      <w:pPr>
        <w:rPr>
          <w:sz w:val="24"/>
          <w:u w:val="single"/>
        </w:rPr>
      </w:pPr>
    </w:p>
    <w:p w14:paraId="23AEA1B4">
      <w:pPr>
        <w:jc w:val="center"/>
        <w:rPr>
          <w:sz w:val="24"/>
          <w:u w:val="single"/>
        </w:rPr>
      </w:pPr>
    </w:p>
    <w:p w14:paraId="4CB48CB8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 2026  年  1  月  16  日</w:t>
      </w:r>
    </w:p>
    <w:p w14:paraId="5219323E">
      <w:pPr>
        <w:ind w:firstLine="2400" w:firstLineChars="1000"/>
        <w:rPr>
          <w:sz w:val="24"/>
        </w:rPr>
      </w:pPr>
    </w:p>
    <w:p w14:paraId="267CB442">
      <w:pPr>
        <w:ind w:firstLine="2400" w:firstLineChars="1000"/>
        <w:rPr>
          <w:sz w:val="24"/>
        </w:rPr>
      </w:pPr>
    </w:p>
    <w:p w14:paraId="60A82A1A">
      <w:pPr>
        <w:ind w:firstLine="2400" w:firstLineChars="1000"/>
        <w:rPr>
          <w:sz w:val="24"/>
        </w:rPr>
      </w:pPr>
    </w:p>
    <w:p w14:paraId="29AC7B88">
      <w:pPr>
        <w:ind w:firstLine="2400" w:firstLineChars="1000"/>
        <w:rPr>
          <w:sz w:val="24"/>
        </w:rPr>
      </w:pPr>
    </w:p>
    <w:p w14:paraId="7B7A27E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2EB15CD8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28B3B980">
      <w:pPr>
        <w:jc w:val="center"/>
        <w:rPr>
          <w:rFonts w:eastAsia="黑体"/>
          <w:sz w:val="44"/>
        </w:rPr>
      </w:pPr>
    </w:p>
    <w:p w14:paraId="5F9D1A10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</w:rPr>
        <w:t>二级单位职称评议工作委员会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438FCDEC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01C07400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4BCEFA3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4.“毕业学校”填最高学历毕业学校当时的全称。</w:t>
      </w:r>
    </w:p>
    <w:p w14:paraId="7A41F17E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5.晋升形式：正常晋升或破格晋升或转评或直评。</w:t>
      </w:r>
    </w:p>
    <w:p w14:paraId="4E2425B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32239A6C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16B502EC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8.学年及学期表达：如2017-2018（一）、2015-2016（二）。</w:t>
      </w:r>
    </w:p>
    <w:p w14:paraId="2D876090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F0307F8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73A3446E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E75DBFE">
      <w:pPr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 w14:paraId="7F8B7B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8347FF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3B046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384FD7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06F98C">
            <w:pPr>
              <w:spacing w:line="3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/>
                <w:szCs w:val="21"/>
                <w:u w:val="single"/>
              </w:rPr>
              <w:t>510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/>
                <w:szCs w:val="21"/>
                <w:u w:val="single"/>
              </w:rPr>
              <w:t>510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/>
                <w:szCs w:val="21"/>
                <w:u w:val="single"/>
              </w:rPr>
              <w:t>470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/>
                <w:szCs w:val="21"/>
                <w:u w:val="single"/>
              </w:rPr>
              <w:t>470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/>
                <w:szCs w:val="21"/>
                <w:u w:val="single"/>
              </w:rPr>
              <w:t>0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/>
                <w:szCs w:val="21"/>
                <w:u w:val="single"/>
              </w:rPr>
              <w:t>0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学时。</w:t>
            </w:r>
          </w:p>
          <w:p w14:paraId="5BEFE8D6">
            <w:pPr>
              <w:spacing w:line="30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/>
                <w:kern w:val="0"/>
                <w:szCs w:val="21"/>
                <w:u w:val="single"/>
              </w:rPr>
              <w:t>100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</w:rPr>
              <w:t xml:space="preserve"> % 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 w14:paraId="2935AA35">
            <w:pPr>
              <w:spacing w:line="30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szCs w:val="21"/>
              </w:rPr>
              <w:t>等级。</w:t>
            </w:r>
          </w:p>
          <w:p w14:paraId="66502F4C">
            <w:pPr>
              <w:spacing w:line="30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担任毕业实习和论文指导工作（</w:t>
            </w:r>
            <w:r>
              <w:rPr>
                <w:rFonts w:asciiTheme="minorEastAsia" w:hAnsiTheme="minorEastAsia" w:cstheme="minorEastAsia"/>
                <w:kern w:val="0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 xml:space="preserve">）届；或担任本科生创新创业活动（ </w:t>
            </w:r>
            <w:r>
              <w:rPr>
                <w:rFonts w:asciiTheme="minorEastAsia" w:hAnsiTheme="minorEastAsia" w:cstheme="minorEastAsia"/>
                <w:kern w:val="0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 xml:space="preserve"> ）项；或担任本科生专业竞赛指导（ </w:t>
            </w:r>
            <w:r>
              <w:rPr>
                <w:rFonts w:asciiTheme="minorEastAsia" w:hAnsiTheme="minorEastAsia" w:cstheme="minorEastAsia"/>
                <w:kern w:val="0"/>
                <w:szCs w:val="21"/>
              </w:rPr>
              <w:t>0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 xml:space="preserve"> ）项；或担任本科生开展寒暑假社会实践（ </w:t>
            </w:r>
            <w:r>
              <w:rPr>
                <w:rFonts w:asciiTheme="minorEastAsia" w:hAnsiTheme="minorEastAsia" w:cstheme="minorEastAsia"/>
                <w:kern w:val="0"/>
                <w:szCs w:val="21"/>
              </w:rPr>
              <w:t>0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 xml:space="preserve"> ）项。</w:t>
            </w:r>
          </w:p>
        </w:tc>
      </w:tr>
      <w:tr w14:paraId="0FAF3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C5B4E6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387DB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3B0D2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24C6D33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652A1A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800A3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E3826D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063CE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13422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C93C0C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003F2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4089A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024-2025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(二)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F9996F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健康教育学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B797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级体育教育（1、2）班</w:t>
            </w:r>
            <w:r>
              <w:rPr>
                <w:rFonts w:asciiTheme="minorEastAsia" w:hAnsiTheme="minorEastAsia" w:cstheme="minorEastAsia"/>
                <w:szCs w:val="21"/>
              </w:rPr>
              <w:t>;22</w:t>
            </w:r>
            <w:r>
              <w:rPr>
                <w:rFonts w:hint="eastAsia" w:asciiTheme="minorEastAsia" w:hAnsiTheme="minorEastAsia" w:cstheme="minorEastAsia"/>
                <w:szCs w:val="21"/>
              </w:rPr>
              <w:t>级社会体育指导与管理(高尔夫运动与管理方向)</w:t>
            </w:r>
            <w:r>
              <w:rPr>
                <w:rFonts w:asciiTheme="minorEastAsia" w:hAnsiTheme="minorEastAsia" w:cstheme="minorEastAsia"/>
                <w:szCs w:val="21"/>
              </w:rPr>
              <w:t>;23</w:t>
            </w:r>
            <w:r>
              <w:rPr>
                <w:rFonts w:hint="eastAsia" w:asciiTheme="minorEastAsia" w:hAnsiTheme="minorEastAsia" w:cstheme="minorEastAsia"/>
                <w:szCs w:val="21"/>
              </w:rPr>
              <w:t>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体育教育（1、2）班; 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级运动训练（1、2）班; 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级运动训练足球（1、2）班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3225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40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7E58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883B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7B4B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7A028E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2AC40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4CB39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024-2025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(二)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489A40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健身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3DCF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公体课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8F3E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72B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F6D8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EC96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55134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68D34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D3233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024-2025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(二)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9F86DB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健身健美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07115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级运动训练（1、2）班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44B5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B821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2A10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B860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11F6D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60C86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DD122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025-2026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(一)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D9DAFE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运动技能学习与控制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44488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2023体育教育（足球）</w:t>
            </w:r>
            <w:r>
              <w:rPr>
                <w:rFonts w:asciiTheme="minorEastAsia" w:hAnsiTheme="minorEastAsia" w:cstheme="minorEastAsia"/>
                <w:szCs w:val="21"/>
              </w:rPr>
              <w:t>;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2023体育教育1班</w:t>
            </w:r>
            <w:r>
              <w:rPr>
                <w:rFonts w:asciiTheme="minorEastAsia" w:hAnsiTheme="minorEastAsia" w:cstheme="minorEastAsia"/>
                <w:szCs w:val="21"/>
              </w:rPr>
              <w:t>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2023体育教育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F05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126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DA0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E3D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18E2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F3CCA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4B086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0EF56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025-2026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(一)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025DD8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体能训练理论与方法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FCACC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级运动训练1班; 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级运动训练2班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A8C3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E612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A0C6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883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10874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3E5EE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25C7D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A75344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513C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A0AB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  <w:r>
              <w:rPr>
                <w:rFonts w:asciiTheme="minorEastAsia" w:hAnsiTheme="minorEastAsia" w:cstheme="minorEastAsia"/>
                <w:szCs w:val="21"/>
              </w:rPr>
              <w:t>70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8ACA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B6EB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1707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D15CD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382BF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641BA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1F167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D9F5C6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B3F5BE7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3A9A15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44A86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DEF3B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69328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A8421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A0BDEB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646CE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BC942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024-2025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(二)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BE844E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运动技能学习原理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FA73D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024</w:t>
            </w:r>
            <w:r>
              <w:rPr>
                <w:rFonts w:hint="eastAsia" w:asciiTheme="minorEastAsia" w:hAnsiTheme="minorEastAsia" w:cstheme="minorEastAsia"/>
                <w:szCs w:val="21"/>
              </w:rPr>
              <w:t>级体育教学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7262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45A7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80D1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9F10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69595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23291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0BF86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024-2025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(二)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4CAE09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体育学科前沿知识讲座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E1893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024</w:t>
            </w:r>
            <w:r>
              <w:rPr>
                <w:rFonts w:hint="eastAsia" w:asciiTheme="minorEastAsia" w:hAnsiTheme="minorEastAsia" w:cstheme="minorEastAsia"/>
                <w:szCs w:val="21"/>
              </w:rPr>
              <w:t>级体育学,体育教学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AD1F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6E85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72F9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2CA4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FA68C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76795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DFCDC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DD3429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4BF0B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2246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  <w:r>
              <w:rPr>
                <w:rFonts w:asciiTheme="minorEastAsia" w:hAnsiTheme="minorEastAsia" w:cstheme="minorEastAsia"/>
                <w:szCs w:val="21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390A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7DB2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D84F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D82AF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35B36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4EBE4F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4F409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B0B85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F0CB99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7BAB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F29A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AA499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E7F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7D88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49B2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42C81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68FB2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458BB5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AFC1D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7904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5377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74CC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3D22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FB94B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7D23C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BFAFB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580ED8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8F990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A683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86C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3C45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AAED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68D10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67C47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A6B92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320BE8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FADA3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5AE0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C79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36B4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1F9F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B59CB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C94D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2CAB07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指导学生实习、论文、实践情况</w:t>
            </w:r>
          </w:p>
        </w:tc>
      </w:tr>
      <w:tr w14:paraId="02B41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73ED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025</w:t>
            </w:r>
            <w:r>
              <w:rPr>
                <w:rFonts w:hint="eastAsia" w:asciiTheme="minorEastAsia" w:hAnsiTheme="minorEastAsia" w:cstheme="minorEastAsia"/>
                <w:szCs w:val="21"/>
              </w:rPr>
              <w:t>年入职以来,指导2</w:t>
            </w:r>
            <w:r>
              <w:rPr>
                <w:rFonts w:asciiTheme="minorEastAsia" w:hAnsiTheme="minorEastAsia" w:cstheme="minorEastAsia"/>
                <w:szCs w:val="21"/>
              </w:rPr>
              <w:t>022</w:t>
            </w:r>
            <w:r>
              <w:rPr>
                <w:rFonts w:hint="eastAsia" w:asciiTheme="minorEastAsia" w:hAnsiTheme="minorEastAsia" w:cstheme="minorEastAsia"/>
                <w:szCs w:val="21"/>
              </w:rPr>
              <w:t>级本科毕业论文学生2名。</w:t>
            </w:r>
          </w:p>
          <w:p w14:paraId="229E0E19">
            <w:pPr>
              <w:spacing w:line="240" w:lineRule="exact"/>
              <w:rPr>
                <w:rFonts w:asciiTheme="minorEastAsia" w:hAnsiTheme="minorEastAsia" w:cstheme="minorEastAsia"/>
                <w:szCs w:val="21"/>
              </w:rPr>
            </w:pPr>
          </w:p>
          <w:p w14:paraId="78889271">
            <w:pPr>
              <w:spacing w:line="240" w:lineRule="exact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14:paraId="70C8C349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51261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104807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B819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96293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A2404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DE4B34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0C8E0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E731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F46B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CAE3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C610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7070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7D5B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427A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9A98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3DBF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DC68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D969E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23680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D0E8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F392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9BC8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5DB1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C8D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F0E5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0752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9737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4DB7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69C7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182E6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C2BD0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C986F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6017B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04D7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F117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C365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6C83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3241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546F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2F8B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F0A25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583C9CB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C84C1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C780D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40577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29499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21277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F1737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3A91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77E1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6AB3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98336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B96F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01E93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7B6BC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F249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F890B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145C5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B49AD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876CB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E73D6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38E23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F5A4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ED37C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7926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9EF2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5E3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6E8EE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E2D10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2D2C9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一流</w:t>
            </w:r>
          </w:p>
          <w:p w14:paraId="62F6D4C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AA869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5630F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5B285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CAE3D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DBFFF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9EF88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4312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1414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9FD2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51B4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9B91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4F3B1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9EDE1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CD13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0149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425FC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4334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7B2DC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C624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790CB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D3247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450C1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D6C5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DFD3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18A3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68650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2307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EE979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56D7944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2AFF2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3F3D9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03F16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12B86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7375B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E6380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BFFC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E8A1F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79E50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424A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B1BCB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D9FC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E88AE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C87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D3156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0FA4A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F01F4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14DBC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A2EDB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25C72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5D71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CC10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3207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3F51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D5C3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48056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01AA1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7ACEE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2DC6E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95BA9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43A75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D0901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FD712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29534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A0C89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7CD7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B879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A0F7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286FD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FDC5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7EE1F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6672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83993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2663E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BF0B3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28CFA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40B04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1E2CF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1CD2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5020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47A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53DD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E0F2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16AC9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EEF0E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2ED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277B8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“百佳”</w:t>
            </w:r>
          </w:p>
          <w:p w14:paraId="7651E42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E53A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3704C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2AE5E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80586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172ED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6E885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06C5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4A88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EF68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8646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0B255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C1AE0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70B6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623F7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其他</w:t>
            </w:r>
          </w:p>
          <w:p w14:paraId="3130A87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51C5F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6413E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1DB90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9BAE6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3C0E6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06B4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6F6E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177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3B9C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8996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346B2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12C33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F22E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课堂</w:t>
            </w:r>
          </w:p>
          <w:p w14:paraId="5534E67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2A3E8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4623F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B97DC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5B556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62F1C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FE33D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B1EE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78A5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E7DE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6A9A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788D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9638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08AED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7448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5795D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0C6A8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12750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92075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C8768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AB539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EC9F8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DC16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1ED1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AF80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D14F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70631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4D587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DC48C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01C42BF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87AF5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94787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611DE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C269C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20C6A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6DCAA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D3A0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722D4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A47C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3E80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84C2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0C716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62C5E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00EF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F767D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A636D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4C658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4C578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6E3C1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A7B9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92BD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EEEB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68B2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57D1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2B95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3210A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0ADCC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C8C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AFD5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5154C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D91D7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88EE2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0FA6D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17707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D6B9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DEEA4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2BDF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7D5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C89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7D070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CC010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ACB7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6234C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94154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57581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5C613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F67A1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3FAB3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08EB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6921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AA70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D7EF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DDD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39A44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54C9A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AF0F0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6B5B25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68E2E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16D7A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97322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55C8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20FE8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2A86B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3F41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0BD5A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15959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A034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D513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23EC7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8029C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88F9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168BF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08790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8C8F7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D95C8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53285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771B3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897F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2255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1FC0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A2D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0FFD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3FDF15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9A9E6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EAA1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3322D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B5345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484DD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993C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1E90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2E788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29E9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A0D4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DC3D7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12D7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DA9C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</w:tbl>
    <w:p w14:paraId="4985D9CA">
      <w:pPr>
        <w:rPr>
          <w:rFonts w:asciiTheme="minorEastAsia" w:hAnsiTheme="minorEastAsia" w:cstheme="minorEastAsia"/>
        </w:rPr>
      </w:pPr>
    </w:p>
    <w:p w14:paraId="3601DF20">
      <w:pPr>
        <w:rPr>
          <w:rFonts w:ascii="宋体" w:hAnsi="宋体" w:eastAsia="宋体" w:cs="宋体"/>
          <w:kern w:val="0"/>
          <w:sz w:val="24"/>
          <w:szCs w:val="24"/>
        </w:rPr>
      </w:pPr>
    </w:p>
    <w:p w14:paraId="379741BD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0C55F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FF434D2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0B3B9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20DD6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F0B19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80EDE1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C1F52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1158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620C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3172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6649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15EC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A872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547EA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4486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B22C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A8B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CDBB3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05CB4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444B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458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731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337A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0C2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0D37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EF70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30CF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FDCF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E2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04DE5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F3672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1A52F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51493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79E2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5CA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AE65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0C9D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6A34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7928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C14577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D9CA5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16EAFE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001A21D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73EB4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986B3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519AC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EF322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D6FABF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264AA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2912E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5D23F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09743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7FB3E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AD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98E98C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8844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B776AF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F0F2458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DE6C7C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C73B7A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E0398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972B77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6BB6E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3546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845B9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0E2C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3FF6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5A248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632E1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6E955B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B86BE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0BA83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40DDEA18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D707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AC88C7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7161B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75C69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521C6E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16EEF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D684B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1CC79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366AA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59C88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69A10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F93C9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5EF66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DB847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7E271F7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8A682E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651DB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600C7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6032F5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19822F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C598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647F2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B1509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8CE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6646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36143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34DB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0B65B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C2C123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C7477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89977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6FD78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2E20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AD368A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ABF72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5F5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7E6BDA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D998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6EEC8B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</w:t>
            </w:r>
          </w:p>
          <w:p w14:paraId="1157BE49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5785C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3C84B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DC3CC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38DFE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70163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1B1A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3B459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D53FC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D1A9B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D715E5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</w:t>
            </w:r>
          </w:p>
          <w:p w14:paraId="10A62CD9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878C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5BA8B8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8A969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188A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62737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636E5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EE8A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AD3757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AEBC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A0D8B7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DF32C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F08A7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2EA99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B3EB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FF6A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F14F2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3B19E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DA478E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FAB4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75589F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EECFE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B9F6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2E6AC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300C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849B9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E6FB1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68836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D9D1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8139E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5CD13B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D8B3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51E9A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64B3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ABB4EF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9F7C6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05438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0C91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6488C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6BEB3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0590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502D0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B88B61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3212A707">
      <w:pPr>
        <w:spacing w:before="156" w:beforeLines="50" w:line="36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032EFE7">
      <w:pPr>
        <w:spacing w:before="156" w:beforeLines="50" w:line="36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0C43F76F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24C3E640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43702C8B"/>
    <w:p w14:paraId="6BA66A2E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0C377F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08F1D3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1738CD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82C0F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A30B4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694913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8CBB2C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64AAC3E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0F033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056EA03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1D3FAB0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21E72D4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9FC16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310076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579DCC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52E509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72A5C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94147A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44D29234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3033025C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59278A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135F691D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022E4C65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4CAE564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7B98843C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62F37163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4E874A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124516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117AD958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6EF167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7C31D9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4EB768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1984738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B7D93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21D3863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A385B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38054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8549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9A4D84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DF6AB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2AF5A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2D890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06A299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2F7F2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B690E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49C0A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84CE54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74194D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5D70C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D8E27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D96C18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467040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91D5A02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03F2B7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F15B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253752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789030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669DAE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2B41F7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33D5A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E0BEAC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83BDD6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49BCB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58ADD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7D4EB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76660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1328F3F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AD2B9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224879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67933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DAF6E0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16D5B4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08469B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0F084C6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74601E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D57875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6785B8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506581C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5E9480D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D08141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7534D0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C03B8C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096C50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76BD1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CB0F40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31D2F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14E04E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696C4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3548B3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186856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8686E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3552BC3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C7EC4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4301BC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150914A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8BC54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E867C5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21E802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02393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309B455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0F2BE78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F79A73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193F1FF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3755B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1F8187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1C44BC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3E8166D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54F3A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7B2C05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36098C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117F8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85B35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B83FB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2C7B646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2E2ECA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5C19D7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F439B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DE2AAC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6E86645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99A4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40E8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756508A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2AB13C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5F6E687B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3962CF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140C1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346D3B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4289AAA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D924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0F847E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03394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140FB60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059D8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7CCF341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27F1BF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C47B6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474B94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B298EC7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62900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A52C00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76C53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74C68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C1104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C69694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F75AD1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A023B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92D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11A9AC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BC77EC9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73920E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721CD263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66CFEE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774FE9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0332C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0A1BFA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2B683E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1718F2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75FC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E4757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E273B3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C807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DB584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19CADD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C8F31F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1DAB34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932C4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C2C876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8F207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E7294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8E453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645C3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46026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69EA610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5F6F7D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48D3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6C911DB"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74030533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26182A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0E39473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0CD539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577D5F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10CE629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2B15CE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B730B0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FD937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EDD54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5D2D9FD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FC5219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8F269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80506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81059D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B1E150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3E605E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54E8D7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058F71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44C57A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078" w:type="dxa"/>
            <w:vAlign w:val="center"/>
          </w:tcPr>
          <w:p w14:paraId="0263DA1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智能无人机赋能儿童认知训练的创新实践</w:t>
            </w:r>
          </w:p>
        </w:tc>
        <w:tc>
          <w:tcPr>
            <w:tcW w:w="704" w:type="dxa"/>
            <w:vAlign w:val="center"/>
          </w:tcPr>
          <w:p w14:paraId="26E2128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校级</w:t>
            </w:r>
          </w:p>
        </w:tc>
        <w:tc>
          <w:tcPr>
            <w:tcW w:w="845" w:type="dxa"/>
            <w:vAlign w:val="center"/>
          </w:tcPr>
          <w:p w14:paraId="1A4AB95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铜奖</w:t>
            </w:r>
          </w:p>
        </w:tc>
        <w:tc>
          <w:tcPr>
            <w:tcW w:w="1759" w:type="dxa"/>
            <w:vAlign w:val="center"/>
          </w:tcPr>
          <w:p w14:paraId="5BC09C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03368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6666DB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2025.09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45920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  <w:tr w14:paraId="1442F8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9F1EF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078" w:type="dxa"/>
            <w:vAlign w:val="center"/>
          </w:tcPr>
          <w:p w14:paraId="6EA022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访红韵独山，揽中国丹心</w:t>
            </w:r>
            <w:bookmarkStart w:id="0" w:name="_GoBack"/>
            <w:bookmarkEnd w:id="0"/>
          </w:p>
        </w:tc>
        <w:tc>
          <w:tcPr>
            <w:tcW w:w="704" w:type="dxa"/>
            <w:vAlign w:val="center"/>
          </w:tcPr>
          <w:p w14:paraId="3451E05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省级</w:t>
            </w:r>
          </w:p>
        </w:tc>
        <w:tc>
          <w:tcPr>
            <w:tcW w:w="845" w:type="dxa"/>
            <w:vAlign w:val="center"/>
          </w:tcPr>
          <w:p w14:paraId="44907DE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三等奖</w:t>
            </w:r>
          </w:p>
        </w:tc>
        <w:tc>
          <w:tcPr>
            <w:tcW w:w="1759" w:type="dxa"/>
            <w:vAlign w:val="center"/>
          </w:tcPr>
          <w:p w14:paraId="1729F9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4952ED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"挑战杯"安徽省大学课外学术科技作品竞赛组委会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FA14D5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2021.06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F3EE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715E8E0A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7B044D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037EA3D3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008F66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5D75501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298537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08B0196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D7C95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04481F8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6B785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6FBD273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3C7DF5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3AF6D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2C78A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F4C40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9165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26BAE1D7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F9D8DC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53BD05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63896E9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4A4065C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59E9CC94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58C2309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480986F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56763E1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6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24305D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B5F35EB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2E3CA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5A1C72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78B9D7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0C1772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13B837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3D39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7FDDE1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3802834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B9AC05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105B4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C6EC9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853D4B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2603EC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C114F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7884446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65742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358170A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3403967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517C21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3474B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25327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A654EB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5514DD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786D1E7E">
      <w:pPr>
        <w:rPr>
          <w:rFonts w:cs="宋体" w:asciiTheme="minorEastAsia" w:hAnsiTheme="minorEastAsia"/>
          <w:kern w:val="0"/>
          <w:szCs w:val="21"/>
        </w:rPr>
      </w:pPr>
    </w:p>
    <w:p w14:paraId="3FDCDE65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7B73E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D4158C9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高校教师职务任职资格评审科研创新能力评价计分汇总表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70ED0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EA0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BC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ECB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A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78D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20828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B2F04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826B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25863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EC99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5905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2E08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1B34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FAEF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FA14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5AFC6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7C3C9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B0E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6FC1DD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4C4F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3588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EA4C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11ED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8102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588B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3185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172C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3AA2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AE20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2E0B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19CC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D4D3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B756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F7EA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26FC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E37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A9A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AFC1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272D0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83E3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7C7C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D8B7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E2B1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635D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591E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641E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8BFEA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9AC2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D30F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51CE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19A4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96CE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C43F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016CC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0737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F425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C89C5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69E8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79F8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8FBA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19AB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7FC2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BAE6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5F6D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B82A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D09D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8BB2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BDB0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834F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1910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C3A9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A9A5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E599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44A7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10E1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FAD4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F07E5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E8E6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243B8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1C5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DCAC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9251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E941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D83B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2E17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E0EE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791D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4869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7301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9E4B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4954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DDBF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8D9F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8DD4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1309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98165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CCD1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76A6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FE06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93D2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3DA9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F33A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0148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17FD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6A70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DA1C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C89B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AC1C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847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0E44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A2FB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E678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D211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DD97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8AE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D66E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3BB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04FF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F6AB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0A59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C867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E97D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E86F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E2B0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7F3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AD8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7BA6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C3A1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6E07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1372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96C8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6CC0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E794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4B1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89A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59DC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6228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E0DB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77AD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740B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B033C">
            <w:pPr>
              <w:widowControl/>
              <w:spacing w:line="300" w:lineRule="exact"/>
              <w:ind w:firstLine="120" w:firstLineChars="5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9A97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54F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60B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A438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24BB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5C9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3B0A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2F07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1BD5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4265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6FD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CE7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F196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81CC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619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B2C4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F37C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18B5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A436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C82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D1A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B872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4C1A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020D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1F82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B69B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9A0A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A0D4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0E44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4BD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0B8B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D99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CF86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DBF6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04C5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13A0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2D88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AFE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51A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4A26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C4A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44A1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4E2C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8A36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AC75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3DAB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CA826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5CDC6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1AAC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F2A2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799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E8B4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D893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CE66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171A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7AB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A76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A98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140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25F8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7093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E523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A627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29B0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E8A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D1CF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06A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A1E3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9B69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A1CD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875C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8E5B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8341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F873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32122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9BAC9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699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16A80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D7FD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2C90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BF5B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31EC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EFF4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6776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590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E61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4C3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C3C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BEF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D222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0C5D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4933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3014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1C0E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BD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D8A5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2DD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0BD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568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61D0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6A3D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2E24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FC4C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5488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CEC4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0D0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A518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C487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A83F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ACF7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73E8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6F34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AE10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5560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671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FE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324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207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AEBA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3547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9C0E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327B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0DE0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3176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A97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7A6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8BA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C04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57D7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70F6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3565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48F5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8AB5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B35A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93C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4B21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E536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61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83E9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F729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E7F6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FCCC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1A8C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8D4A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E06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DC5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9D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2CA9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34DF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0E29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929E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1E19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29E7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1B86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0ACD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ABE3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4CFA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BE3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AA0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9112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1B36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520D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50E7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C362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EA8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9CC5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C87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434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C3B5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FCFC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11DD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A0CC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EDFF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CD65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06A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E48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45B0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DF67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F481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DF00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A22A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735D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E097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475C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BEE4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AE9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280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F834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FE9F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292C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CF27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8F2C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FBEE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827F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12E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90A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3CA4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4F4F051A"/>
    <w:p w14:paraId="5BE10336"/>
    <w:p w14:paraId="2B703D86"/>
    <w:tbl>
      <w:tblPr>
        <w:tblStyle w:val="5"/>
        <w:tblW w:w="96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936"/>
        <w:gridCol w:w="1341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14:paraId="048FE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CC05EF1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338F0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C2C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3C2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0E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8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C9D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B3DAB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1C61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37AEF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742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637E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9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3BC80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A级（国家级）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785A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F5CD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55520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76E6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063AC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999B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2EA8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73ED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C860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7175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F0E1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983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0335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1997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7021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4505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D6B3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98D0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CDC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6C8F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DDFF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49DD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53CD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005A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0007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0417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2EFD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A6A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9144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388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DAC0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7D56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4718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1F25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F9DF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28FC7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2824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2CF1E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C7C4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7C1C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103A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F950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D04F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5A4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71C6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F15C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E17F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923D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85E9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F50C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DF03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6F59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39E0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ACBE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7413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A697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7215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4491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D6E5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897F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32CF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1E7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8A56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8B2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CE7E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  <w:p w14:paraId="304DB5D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（部委级））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D224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DC09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79A1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14FE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B306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7FE7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7B05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9E7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0E3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190E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ECB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7F3A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0E32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68C7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5D8D3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558E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E2DA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7BE9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949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DD84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C592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C7B0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3C1D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8934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D176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0996C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7D2C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C103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04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644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3C2C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AFF1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7272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2052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6932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8E82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859FD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B4A2B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1948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4F97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880A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188D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9AC6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5B5D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1F69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EBC3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FEEB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9C48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8642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E9B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3C5F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028F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DD41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F1CF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59D4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C10D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C03F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564C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D3D8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C4C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A55F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545D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DEA0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BC1C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74C2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  <w:p w14:paraId="0D50903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（省级）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95B5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6850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DB39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DBAD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1720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1F4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54F4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150A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9F1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1C70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DBE3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C9E0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7155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4C15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F75F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7E1C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FE71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2E7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1D0C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E37A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ACFB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2761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47AC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C126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2FEA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2CB1B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E189B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F82C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7FCC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DC54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88D9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7A96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9B4D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893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1053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F440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FFFFD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8D2B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9A27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260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C889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401D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CD65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27AA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A00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41B1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54C8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55CE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5265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1911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C72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5417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67AF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2840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0F8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CC54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87D3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B6BAD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2067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FB1D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E180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E2E7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9BE8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40F1A">
            <w:pPr>
              <w:widowControl/>
              <w:spacing w:line="360" w:lineRule="exact"/>
              <w:jc w:val="righ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8B53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</w:t>
            </w:r>
            <w:r>
              <w:rPr>
                <w:rFonts w:asciiTheme="minorEastAsia" w:hAnsiTheme="minorEastAsia" w:cstheme="minor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A9081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C3969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7FF4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3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F907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4DE7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D1DA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</w:t>
            </w:r>
            <w:r>
              <w:rPr>
                <w:rFonts w:asciiTheme="minorEastAsia" w:hAnsiTheme="minorEastAsia" w:cstheme="minor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25AFC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1767D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5DFAE25B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注：当【学术论文分值】超过【初始科研总分】的60%时，需将此项分值按【初始科研总分】的60%计入个人【最后科研总分】（只折算一次），超过部分不计入分值。</w:t>
      </w:r>
    </w:p>
    <w:p w14:paraId="4A07ACB9">
      <w:pPr>
        <w:spacing w:before="156" w:beforeLines="5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28238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3B5E31F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54AC6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1A1B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913A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9AC2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2E12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F3A0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5D7E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93E32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1466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E2C5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7D4F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1F3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459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145B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1B6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19D7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2A531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752AB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BF6B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B2E3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148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1CB9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D6B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86DC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C06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AFBB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477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F04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ECBD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5E26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5F5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7C8E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D7DD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D3E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DA7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C8C8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7FFD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2220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713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497F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7540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775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E16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C7DE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DE73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8DD0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99C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8C4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E71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45E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6EA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F0B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369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D21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59C4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DD15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6FB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3F04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06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E3EF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18F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A8B4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7296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0BD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1345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C2F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78C4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0000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BFA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52F7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EFB3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256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1BF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BC11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CA54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4DF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E718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D8E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DD95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B3F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694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B95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696A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1333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A407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B00F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9B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7908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B4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A7FF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5D1E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C819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AEE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029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C7AF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0DF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6C6F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89E1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B39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3769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AADC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9F32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E3B8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4BD1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3413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277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3DA9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0229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C49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C39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22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6C51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3B47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B802E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BCB3F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E0C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255C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9B9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410C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9C0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C818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B70E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CA2D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FB167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1AB8D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23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1B9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990C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988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76C9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1CD9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E1DD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C874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BB811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D1D38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22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94B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2E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31FD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55F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09E4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152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F62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58294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AB35F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CBE3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344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0ED0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5ECD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004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977D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DC5D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F348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3D4C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E2D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B943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AE35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BFDE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B0E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0A0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0A76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98D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D185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54C9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90C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7367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1249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406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21D8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6EA0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751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4E64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609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41C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D4D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6B7D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909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9A01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B07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95BF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59C6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FAB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92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E14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B48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28D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BC4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1E4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8FE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122F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78D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0064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2AA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3486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AEB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455B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5C9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AFE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7F26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8D53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528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4368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3284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0F9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D41A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6F1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C89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222C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D7D0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241F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3D923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951B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3E5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5DCC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D9C8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9996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4E79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901D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818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F30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D036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7989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6449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C43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A3B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8F82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B35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00A4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C0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30BDA39E"/>
    <w:p w14:paraId="2B4E7365">
      <w:pPr>
        <w:widowControl/>
        <w:jc w:val="left"/>
      </w:pPr>
      <w:r>
        <w:br w:type="page"/>
      </w:r>
    </w:p>
    <w:p w14:paraId="675E6BB1"/>
    <w:tbl>
      <w:tblPr>
        <w:tblStyle w:val="5"/>
        <w:tblW w:w="96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036F2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EA7F02C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695D6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F511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EFE7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E624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AA22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2215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4176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225F8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7B33B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28E27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3C92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2277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4357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68B5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E08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6F23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ACF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827A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39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D8B9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F115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28A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35C1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51C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668D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6601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392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A66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C622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9AF8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E9E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77C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61E5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8AC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939B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E563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6AF4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D6E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F1F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D992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735D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F8FE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5F2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0B07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E07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CCC04">
            <w:pPr>
              <w:widowControl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452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C3E9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05D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E52A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61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2777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895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E54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C9AC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18E6C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4840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197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F76D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176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F5E1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F9C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AE9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C08B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FD61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FEA4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50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06EC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9FE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C1F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05C5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469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960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436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6C5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9AFAA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2312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4B5A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7DF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4C5F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4B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41D5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704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C126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173B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89390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1F68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E632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B1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5E9B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A452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EBB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F8B2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BE13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B92A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99C9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7E77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7459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4D4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401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FDAF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DD0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66A7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964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677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D5CE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07BF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B07D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D79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B39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D47D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22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3B3D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9EAE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B3F5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D8E5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22B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ACC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575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864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962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865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203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4BC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4592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74A59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4FC3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3F4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772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1EA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32C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FC69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26B7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0601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C17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226A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A612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0F8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0523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DE0F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011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748F294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9AF8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F15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07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F74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D981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70F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D61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4A51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D1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D11E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4D7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FD3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CE61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D4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C46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A889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48CB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3A9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454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76F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D6C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21A9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48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DB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835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D021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277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46FFC04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3040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70A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836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B8EC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4628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1B15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FFC2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2A59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222A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233A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9F31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ED1D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AC6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66D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93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CD01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C886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AA89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316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71FB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9C0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C7E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D41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38EA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E4B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3F04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2FBC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45F5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2F53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2DBCA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BD8C3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37C5A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4333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6BB63">
            <w:pPr>
              <w:widowControl/>
              <w:spacing w:line="360" w:lineRule="exact"/>
              <w:jc w:val="righ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F35A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8CBAC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ED0BA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52DA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4683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8655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BE77C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57F6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8295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0660EEF5">
      <w:pPr>
        <w:spacing w:before="156" w:beforeLines="50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cstheme="minorEastAsia"/>
          <w:kern w:val="0"/>
          <w:sz w:val="24"/>
          <w:szCs w:val="24"/>
        </w:rPr>
        <w:t>。</w:t>
      </w:r>
    </w:p>
    <w:p w14:paraId="75F5BEA7">
      <w:pPr>
        <w:rPr>
          <w:rFonts w:asciiTheme="minorEastAsia" w:hAnsiTheme="minorEastAsia" w:cstheme="minorEastAsia"/>
          <w:kern w:val="0"/>
          <w:sz w:val="24"/>
          <w:szCs w:val="24"/>
        </w:rPr>
      </w:pPr>
    </w:p>
    <w:p w14:paraId="37E24B4F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B4E9F48"/>
    <w:p w14:paraId="4E5D4335"/>
    <w:p w14:paraId="792E794E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4BAA78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79BAF26B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0A8B02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0DC9ECA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330732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4074497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F42BCE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C16E2C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0937673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68E0D9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05FA3C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07C1EE4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3BBD17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0E30B72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2C622C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02C15E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1B793BF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0833C7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284DF25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B690B5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091EA1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5FC63D8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BDAAB12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2997510D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962162E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79ED2C3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6C10E57B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765D33B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78F89149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FCE39AF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A742D0B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8BC411E"/>
        </w:tc>
      </w:tr>
      <w:tr w14:paraId="65E00D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15E37481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B928AE6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B47FD9A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18E2988F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C53A6AD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AFA8DF4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75CFBCA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608E54E2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C13E707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18180D78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48C1E82"/>
        </w:tc>
      </w:tr>
      <w:tr w14:paraId="129B23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AD22821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DE914CC"/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57DAB75"/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84248"/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C8F5F18"/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1964E05"/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9B6D3F8"/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F0040C6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3BA0354"/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32FFA5E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FE41086"/>
        </w:tc>
      </w:tr>
      <w:tr w14:paraId="10416F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0E9AD43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5E4574E2"/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48C199E2"/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C3B8902"/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1736FF4C"/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7F65C4B5"/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614BF52B"/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09FC2741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07A0F471"/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5AE4FD20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1FC122F2">
            <w:pPr>
              <w:snapToGrid w:val="0"/>
            </w:pPr>
          </w:p>
          <w:p w14:paraId="1123774D"/>
        </w:tc>
      </w:tr>
      <w:tr w14:paraId="747ED3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02CF2A28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F078659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32D9319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5B8D3F31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994D8EB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6AFBA65E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A4E63EA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DBC8406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1EE591F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F7E8B13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3BB5CF">
            <w:pPr>
              <w:snapToGrid w:val="0"/>
            </w:pPr>
          </w:p>
          <w:p w14:paraId="56CE1B65"/>
        </w:tc>
      </w:tr>
      <w:tr w14:paraId="628A29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4FACFB17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642BED5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F4C617D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0C43ADD3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6B91D9B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5A20109C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9B49F9E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74488A1B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D296493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28D5FBE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7D7C42A">
            <w:pPr>
              <w:snapToGrid w:val="0"/>
            </w:pPr>
          </w:p>
          <w:p w14:paraId="5D64052D"/>
        </w:tc>
      </w:tr>
    </w:tbl>
    <w:p w14:paraId="24C217B6">
      <w:pPr>
        <w:spacing w:before="156" w:beforeLines="50"/>
        <w:ind w:firstLine="480" w:firstLineChars="200"/>
        <w:rPr>
          <w:rFonts w:asciiTheme="minorEastAsia" w:hAnsiTheme="minorEastAsia" w:cstheme="minorEastAsia"/>
          <w:sz w:val="24"/>
          <w:szCs w:val="28"/>
        </w:rPr>
      </w:pPr>
      <w:r>
        <w:rPr>
          <w:rFonts w:hint="eastAsia" w:asciiTheme="minorEastAsia" w:hAnsiTheme="minorEastAsia" w:cstheme="minorEastAsia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842"/>
        <w:gridCol w:w="1418"/>
        <w:gridCol w:w="770"/>
        <w:gridCol w:w="1073"/>
        <w:gridCol w:w="1060"/>
        <w:gridCol w:w="831"/>
      </w:tblGrid>
      <w:tr w14:paraId="210939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5F6355DD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771E19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00B038FC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E82AA7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FD6CA58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842" w:type="dxa"/>
            <w:tcBorders>
              <w:tl2br w:val="nil"/>
              <w:tr2bl w:val="nil"/>
            </w:tcBorders>
            <w:vAlign w:val="center"/>
          </w:tcPr>
          <w:p w14:paraId="5284AFC9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1A856225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7AD319C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 w14:paraId="368C453D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 w14:paraId="535C944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0177910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4679D32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7CBB01AF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1C9C8478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727169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76C1622C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3C2CB2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BC18CFA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B</w:t>
            </w:r>
          </w:p>
        </w:tc>
        <w:tc>
          <w:tcPr>
            <w:tcW w:w="2842" w:type="dxa"/>
            <w:tcBorders>
              <w:tl2br w:val="nil"/>
              <w:tr2bl w:val="nil"/>
            </w:tcBorders>
          </w:tcPr>
          <w:p w14:paraId="753D17A3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bibliometric study for global hotspots and trends in animal-assisted interventions (1983–2023)</w:t>
            </w:r>
          </w:p>
        </w:tc>
        <w:tc>
          <w:tcPr>
            <w:tcW w:w="1418" w:type="dxa"/>
            <w:tcBorders>
              <w:tl2br w:val="nil"/>
              <w:tr2bl w:val="nil"/>
            </w:tcBorders>
          </w:tcPr>
          <w:p w14:paraId="367A6AF0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发表刊物:Frontiers in Psychiatry,时间:2025年4月,刊期:16</w:t>
            </w:r>
          </w:p>
        </w:tc>
        <w:tc>
          <w:tcPr>
            <w:tcW w:w="770" w:type="dxa"/>
            <w:tcBorders>
              <w:tl2br w:val="nil"/>
              <w:tr2bl w:val="nil"/>
            </w:tcBorders>
          </w:tcPr>
          <w:p w14:paraId="2474A572">
            <w:pPr>
              <w:widowControl/>
              <w:jc w:val="center"/>
            </w:pPr>
            <w:r>
              <w:t>100%</w:t>
            </w:r>
          </w:p>
        </w:tc>
        <w:tc>
          <w:tcPr>
            <w:tcW w:w="1073" w:type="dxa"/>
            <w:tcBorders>
              <w:tl2br w:val="nil"/>
              <w:tr2bl w:val="nil"/>
            </w:tcBorders>
          </w:tcPr>
          <w:p w14:paraId="08174365">
            <w:pPr>
              <w:widowControl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60" w:type="dxa"/>
            <w:tcBorders>
              <w:tl2br w:val="nil"/>
              <w:tr2bl w:val="nil"/>
            </w:tcBorders>
          </w:tcPr>
          <w:p w14:paraId="79D05B7C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10EFA83">
            <w:pPr>
              <w:widowControl/>
              <w:jc w:val="center"/>
            </w:pPr>
            <w:r>
              <w:rPr>
                <w:rFonts w:hint="eastAsia"/>
              </w:rPr>
              <w:t>6</w:t>
            </w:r>
            <w:r>
              <w:t>00</w:t>
            </w:r>
          </w:p>
        </w:tc>
      </w:tr>
      <w:tr w14:paraId="225DB5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71729B13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7A05A1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379953E7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D</w:t>
            </w:r>
          </w:p>
        </w:tc>
        <w:tc>
          <w:tcPr>
            <w:tcW w:w="2842" w:type="dxa"/>
            <w:tcBorders>
              <w:top w:val="single" w:color="000000" w:sz="12" w:space="0"/>
            </w:tcBorders>
          </w:tcPr>
          <w:p w14:paraId="7156799C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Physical activity levels and externalizing problem behaviors in Chinese adolescents using latent profile analysis</w:t>
            </w:r>
          </w:p>
        </w:tc>
        <w:tc>
          <w:tcPr>
            <w:tcW w:w="1418" w:type="dxa"/>
            <w:tcBorders>
              <w:top w:val="single" w:color="000000" w:sz="12" w:space="0"/>
            </w:tcBorders>
          </w:tcPr>
          <w:p w14:paraId="7E23D6BF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发表刊物:Scientific Reports,时间:2025年7月,刊期:15</w:t>
            </w:r>
          </w:p>
        </w:tc>
        <w:tc>
          <w:tcPr>
            <w:tcW w:w="770" w:type="dxa"/>
            <w:tcBorders>
              <w:top w:val="single" w:color="000000" w:sz="12" w:space="0"/>
            </w:tcBorders>
          </w:tcPr>
          <w:p w14:paraId="468EE905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00%</w:t>
            </w:r>
          </w:p>
        </w:tc>
        <w:tc>
          <w:tcPr>
            <w:tcW w:w="1073" w:type="dxa"/>
            <w:tcBorders>
              <w:top w:val="single" w:color="000000" w:sz="12" w:space="0"/>
            </w:tcBorders>
          </w:tcPr>
          <w:p w14:paraId="6F77F5B7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060" w:type="dxa"/>
            <w:tcBorders>
              <w:top w:val="single" w:color="000000" w:sz="12" w:space="0"/>
            </w:tcBorders>
          </w:tcPr>
          <w:p w14:paraId="0A48CDF2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F7AC0F9">
            <w:pPr>
              <w:widowControl/>
              <w:jc w:val="center"/>
            </w:pPr>
          </w:p>
        </w:tc>
      </w:tr>
      <w:tr w14:paraId="7A3890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253965E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B62C18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65D72790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B</w:t>
            </w:r>
          </w:p>
        </w:tc>
        <w:tc>
          <w:tcPr>
            <w:tcW w:w="2842" w:type="dxa"/>
            <w:tcBorders>
              <w:tl2br w:val="nil"/>
              <w:tr2bl w:val="nil"/>
            </w:tcBorders>
          </w:tcPr>
          <w:p w14:paraId="18EECB11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Immersive virtual reality versus non-immersive serious games for cognitive training in mild cognitive impairment: A systematic review and network meta-analysis</w:t>
            </w:r>
          </w:p>
        </w:tc>
        <w:tc>
          <w:tcPr>
            <w:tcW w:w="1418" w:type="dxa"/>
            <w:tcBorders>
              <w:tl2br w:val="nil"/>
              <w:tr2bl w:val="nil"/>
            </w:tcBorders>
          </w:tcPr>
          <w:p w14:paraId="5C8EDC04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发表刊物: General Hospital Psychiatry,时间:2025年11月日,刊期:98</w:t>
            </w:r>
          </w:p>
        </w:tc>
        <w:tc>
          <w:tcPr>
            <w:tcW w:w="770" w:type="dxa"/>
            <w:tcBorders>
              <w:tl2br w:val="nil"/>
              <w:tr2bl w:val="nil"/>
            </w:tcBorders>
          </w:tcPr>
          <w:p w14:paraId="45EDE423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00%</w:t>
            </w:r>
          </w:p>
        </w:tc>
        <w:tc>
          <w:tcPr>
            <w:tcW w:w="1073" w:type="dxa"/>
            <w:tcBorders>
              <w:tl2br w:val="nil"/>
              <w:tr2bl w:val="nil"/>
            </w:tcBorders>
          </w:tcPr>
          <w:p w14:paraId="71CDCE53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060" w:type="dxa"/>
            <w:tcBorders>
              <w:tl2br w:val="nil"/>
              <w:tr2bl w:val="nil"/>
            </w:tcBorders>
          </w:tcPr>
          <w:p w14:paraId="70F453E0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E06B2CE">
            <w:pPr>
              <w:widowControl/>
              <w:snapToGrid w:val="0"/>
              <w:jc w:val="center"/>
            </w:pPr>
          </w:p>
          <w:p w14:paraId="60E4B81B">
            <w:pPr>
              <w:widowControl/>
              <w:jc w:val="center"/>
            </w:pPr>
          </w:p>
        </w:tc>
      </w:tr>
    </w:tbl>
    <w:p w14:paraId="7B013D47">
      <w:pPr>
        <w:widowControl/>
        <w:spacing w:before="156" w:beforeLines="50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7A32CEBC">
      <w:pPr>
        <w:widowControl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444FE4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7942D6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77B1EC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15BE4FD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13BF109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406470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20C78FC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687B203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3556713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FE78CF9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19BB92C7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6E738F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584D8558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957FF24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079ACBA5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71E58615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56D7E34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75E7A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25DFA79F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EB659A0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03F4423F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51F4B8C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8A6BB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4149F58E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745C9B6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7589D47A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028501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0FB209D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2AF16DB">
            <w:pPr>
              <w:widowControl/>
            </w:pPr>
          </w:p>
        </w:tc>
      </w:tr>
      <w:tr w14:paraId="7F99DE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25094E1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AB1CA7E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8B3C722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FA8C770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341501B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752EE14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980477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4F4FA98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56B86D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9918A7E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5A33BD0">
            <w:pPr>
              <w:widowControl/>
            </w:pPr>
          </w:p>
        </w:tc>
      </w:tr>
      <w:tr w14:paraId="58410A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1965AA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67DFDA6E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235A1E54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56303081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158D9FD7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8959472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099CD33B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12986607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5DD9EDDD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1713BAB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078E48C4">
            <w:pPr>
              <w:widowControl/>
              <w:snapToGrid w:val="0"/>
            </w:pPr>
          </w:p>
          <w:p w14:paraId="46C0AD90">
            <w:pPr>
              <w:widowControl/>
            </w:pPr>
          </w:p>
        </w:tc>
      </w:tr>
      <w:tr w14:paraId="6E78B1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4C43EB5B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25370633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FC779B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28574EDF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206E03A4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74BE5D01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4D26B1C4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0E546B2C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9E1158D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D901029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2E93DCA0">
            <w:pPr>
              <w:widowControl/>
              <w:snapToGrid w:val="0"/>
            </w:pPr>
          </w:p>
          <w:p w14:paraId="033D7ED0">
            <w:pPr>
              <w:widowControl/>
            </w:pPr>
          </w:p>
        </w:tc>
      </w:tr>
    </w:tbl>
    <w:p w14:paraId="105BE802">
      <w:pPr>
        <w:keepLines/>
        <w:widowControl/>
        <w:spacing w:before="156" w:beforeLines="50"/>
        <w:ind w:firstLine="630" w:firstLineChars="300"/>
        <w:jc w:val="lef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115251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5222A171">
            <w:pPr>
              <w:overflowPunct w:val="0"/>
              <w:ind w:firstLine="4081" w:firstLineChars="1936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四、科研成果奖</w:t>
            </w:r>
          </w:p>
        </w:tc>
      </w:tr>
      <w:tr w14:paraId="4DB771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6605773C">
            <w:pPr>
              <w:widowControl/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0ADE178E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E494149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9B19615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3CDC1A3A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1367B9F3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28BFF16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214C9C0C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0F5C0021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4176009B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</w:t>
            </w:r>
          </w:p>
          <w:p w14:paraId="35E98E34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3581E789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3407E00E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154F77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0CF7160B">
            <w:pPr>
              <w:widowControl/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105DB1C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14C84444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4DE8FE65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603AAAC2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25A925FF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5BB086B5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120DF8F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13E04DCB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0C36F8BA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618D0E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344818E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6494125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33E1315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4506773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8160E63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5EBB9DC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2A354BE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8222D4F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6D347E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FCCC2E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574628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F16021D">
            <w:pPr>
              <w:widowControl/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0DF008AC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20EC6600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167C6367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37AD2DA9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074B6A3C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1ABB9384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26F3DB81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09E9DC2E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2597182C">
            <w:pPr>
              <w:overflowPunct w:val="0"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5F7EF30D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08FD6B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29A3394">
            <w:pPr>
              <w:widowControl/>
              <w:overflowPunct w:val="0"/>
              <w:rPr>
                <w:rFonts w:asciiTheme="minorEastAsia" w:hAnsi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A3F3A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0A368455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8185300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68275AB7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01244173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204A6853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27B022C5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7C26242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3956EF95">
            <w:pPr>
              <w:overflowPunct w:val="0"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6F0EB739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</w:tr>
    </w:tbl>
    <w:p w14:paraId="7C25A654">
      <w:pPr>
        <w:overflowPunct w:val="0"/>
        <w:spacing w:before="156" w:beforeLines="50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70C691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0FF8172C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五、应用成果</w:t>
            </w:r>
          </w:p>
        </w:tc>
      </w:tr>
      <w:tr w14:paraId="2683B6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58A1AF90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16761FAA"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1556B583"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020B5F65"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7BA0476D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采纳部门</w:t>
            </w:r>
          </w:p>
          <w:p w14:paraId="4F4D6B2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79352A01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01088D2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34C51210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28072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713DF1D1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08CD1771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CD41416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4CF983CD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5175FFE9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5B7CE80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376080FF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4CAC0523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1F830D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2FF4F4E5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7D36F77B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36559685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755F5ADD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4850AC7D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3CCF7F28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537F7354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0DF0FF85">
            <w:pPr>
              <w:widowControl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097927E0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</w:tr>
    </w:tbl>
    <w:p w14:paraId="13AB272C">
      <w:pPr>
        <w:spacing w:before="156" w:beforeLines="50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2195E3D7">
      <w:pPr>
        <w:spacing w:before="156" w:beforeLines="50"/>
        <w:ind w:firstLine="420" w:firstLineChars="200"/>
        <w:rPr>
          <w:rFonts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129C22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3C32CE2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六、文艺创作</w:t>
            </w:r>
          </w:p>
        </w:tc>
      </w:tr>
      <w:tr w14:paraId="39F9EC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71C8AA9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73EAD82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15E1295F"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B310184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1206CB6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2B91979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197D343C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897181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52B9D8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FD1CD52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6189FEF7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3F3BFBA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119968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6557233C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60EB9159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E0C3610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61879E4B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36474A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6893DD89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62DE223B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21E882B7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2609AFCF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327E3C09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0DCB1EB8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7C7F8094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4232E747">
            <w:pPr>
              <w:widowControl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38FC14B2">
            <w:pPr>
              <w:widowControl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19BE8946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</w:tr>
    </w:tbl>
    <w:p w14:paraId="059128CD">
      <w:pPr>
        <w:spacing w:before="156" w:beforeLines="50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注：人文社科类参考附件1-4填写，指标等级：可计分类别按A-C填写，不可计分类别为D级。</w:t>
      </w:r>
    </w:p>
    <w:p w14:paraId="243CB676">
      <w:pPr>
        <w:spacing w:before="156" w:beforeLines="50"/>
        <w:rPr>
          <w:rFonts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1E1192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0DFDEAC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七、知识产权</w:t>
            </w:r>
          </w:p>
        </w:tc>
      </w:tr>
      <w:tr w14:paraId="29F3AB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057E9E41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6A128589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402CD850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</w:t>
            </w:r>
          </w:p>
          <w:p w14:paraId="2AD21CBA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599018F3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0C4B8AAF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3147D49F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27034FCA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</w:t>
            </w:r>
          </w:p>
          <w:p w14:paraId="42DF13A4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592AEEC0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第几发</w:t>
            </w:r>
          </w:p>
          <w:p w14:paraId="76EB42F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61BB77C8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283B3147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42CA7B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F8E6B36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64C8CB08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5DF477DB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12F6BDA7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6C75C93A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76E56106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459F1039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6CA67158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45BD5118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297C2406">
            <w:pPr>
              <w:snapToGrid w:val="0"/>
              <w:jc w:val="left"/>
              <w:rPr>
                <w:rFonts w:asciiTheme="minorEastAsia" w:hAnsiTheme="minorEastAsia" w:cstheme="minorEastAsia"/>
              </w:rPr>
            </w:pPr>
          </w:p>
          <w:p w14:paraId="022F2570">
            <w:pPr>
              <w:snapToGrid w:val="0"/>
              <w:jc w:val="left"/>
              <w:rPr>
                <w:rFonts w:asciiTheme="minorEastAsia" w:hAnsiTheme="minorEastAsia" w:cstheme="minorEastAsia"/>
              </w:rPr>
            </w:pPr>
          </w:p>
          <w:p w14:paraId="61DDDDA5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14:paraId="008AEB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40869B20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298F8126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14C7FDF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97FA7F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662B082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7DF21A42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03A0B901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355FB5BF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6867C263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125D3889">
            <w:pPr>
              <w:snapToGrid w:val="0"/>
              <w:jc w:val="left"/>
              <w:rPr>
                <w:rFonts w:asciiTheme="minorEastAsia" w:hAnsiTheme="minorEastAsia" w:cstheme="minorEastAsia"/>
              </w:rPr>
            </w:pPr>
          </w:p>
          <w:p w14:paraId="59E79D3F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</w:tbl>
    <w:p w14:paraId="6C07BAAC">
      <w:pPr>
        <w:spacing w:before="156" w:beforeLines="50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注：自然科学类参考评审文件附件1-5填写，指标等级：可计分类按A-C填写，不可计分类为D级。</w:t>
      </w:r>
    </w:p>
    <w:p w14:paraId="6E0CF91E">
      <w:pPr>
        <w:widowControl/>
        <w:jc w:val="left"/>
        <w:rPr>
          <w:rFonts w:asciiTheme="minorEastAsia" w:hAnsiTheme="minorEastAsia" w:cstheme="minorEastAsia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56F992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5FA0D7A3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八、科技成果转化（经费）</w:t>
            </w:r>
          </w:p>
        </w:tc>
      </w:tr>
      <w:tr w14:paraId="633F9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473B9E56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A1052AF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A0BE8D0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85F5E53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E81E3AE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EA4CC5A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是否</w:t>
            </w:r>
          </w:p>
          <w:p w14:paraId="22A9EE20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956C958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D967E0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3D94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CD41B6B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A86ECE5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67B4F0F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46E455B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EF2692F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E1492E9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AE9DDF5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CA438BF">
            <w:pPr>
              <w:rPr>
                <w:rFonts w:asciiTheme="minorEastAsia" w:hAnsiTheme="minorEastAsia" w:cstheme="minorEastAsia"/>
              </w:rPr>
            </w:pPr>
          </w:p>
        </w:tc>
      </w:tr>
    </w:tbl>
    <w:p w14:paraId="1769F762">
      <w:pPr>
        <w:spacing w:before="156" w:beforeLines="50"/>
        <w:ind w:firstLine="630" w:firstLineChars="3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注：参考附件1-5填写，转化方式：限填转让、许可或者作价投资。</w:t>
      </w:r>
    </w:p>
    <w:p w14:paraId="71FC7F1D"/>
    <w:p w14:paraId="5D796238">
      <w:pPr>
        <w:widowControl/>
        <w:jc w:val="left"/>
      </w:pPr>
      <w:r>
        <w:br w:type="page"/>
      </w:r>
    </w:p>
    <w:p w14:paraId="2B7FE871"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6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648206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518A9C2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09C7DAE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4FB3501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0C4A6E5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3652A479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53BF1489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26CBB033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1E3275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188DC45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4382B21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738AD0E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1475BA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3F5A31D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0AC58E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3A607A4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40077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2F42CC7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636B58B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03AD35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3AA8A75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D82B15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235E0AD0">
      <w:pPr>
        <w:spacing w:before="156" w:beforeLines="50"/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75D483C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09FE79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37F4EFE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3019D3D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1BCCA811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0FB252C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0565120E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6D7F4E21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04B90CC1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8052CC1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6760297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B4B6D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75DA41A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638C047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61504DB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6ED7D2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097E69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BC58B3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1C6C6A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9D7804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3D63F4BD">
      <w:pPr>
        <w:widowControl/>
        <w:spacing w:before="156"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529AD355"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221"/>
        <w:gridCol w:w="1221"/>
        <w:gridCol w:w="1221"/>
        <w:gridCol w:w="1221"/>
        <w:gridCol w:w="1221"/>
        <w:gridCol w:w="1431"/>
        <w:gridCol w:w="1097"/>
      </w:tblGrid>
      <w:tr w14:paraId="67ED17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21" w:type="dxa"/>
            <w:vAlign w:val="center"/>
          </w:tcPr>
          <w:p w14:paraId="45E20F29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21" w:type="dxa"/>
            <w:vAlign w:val="center"/>
          </w:tcPr>
          <w:p w14:paraId="7FFD270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21" w:type="dxa"/>
            <w:vAlign w:val="center"/>
          </w:tcPr>
          <w:p w14:paraId="0502193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21" w:type="dxa"/>
            <w:vAlign w:val="center"/>
          </w:tcPr>
          <w:p w14:paraId="43C7DE1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21" w:type="dxa"/>
            <w:vAlign w:val="center"/>
          </w:tcPr>
          <w:p w14:paraId="07E4617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21" w:type="dxa"/>
            <w:vAlign w:val="center"/>
          </w:tcPr>
          <w:p w14:paraId="3C0B8C8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31" w:type="dxa"/>
            <w:vAlign w:val="center"/>
          </w:tcPr>
          <w:p w14:paraId="5DF0BBF0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097" w:type="dxa"/>
            <w:vAlign w:val="center"/>
          </w:tcPr>
          <w:p w14:paraId="6A82FE0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72D98B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21" w:type="dxa"/>
          </w:tcPr>
          <w:p w14:paraId="4BAF80E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2A450E0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0FE6377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3C197907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2CC58F1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7C693D9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1" w:type="dxa"/>
          </w:tcPr>
          <w:p w14:paraId="517F0F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7" w:type="dxa"/>
          </w:tcPr>
          <w:p w14:paraId="6023D79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38145E3B">
      <w:pPr>
        <w:widowControl/>
        <w:spacing w:before="156"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3657169F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2C78E2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7716763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B243F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F72B60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CC9A87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53E25B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669A897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6A85352F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22A836B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06EDB757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26E7C3D6">
      <w:pPr>
        <w:widowControl/>
        <w:spacing w:before="468" w:beforeLines="150" w:after="156" w:afterLines="50"/>
        <w:jc w:val="center"/>
        <w:rPr>
          <w:rFonts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A904F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48DF2E3B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70687221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35A3E99A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45CA8078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7F1D360D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63DBECB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109D6E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D29D2FC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97970A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41673AF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  <w:r>
              <w:rPr>
                <w:rFonts w:asciiTheme="minorEastAsia" w:hAnsiTheme="minorEastAsia"/>
                <w:szCs w:val="21"/>
              </w:rPr>
              <w:t>00</w:t>
            </w:r>
          </w:p>
        </w:tc>
        <w:tc>
          <w:tcPr>
            <w:tcW w:w="1418" w:type="dxa"/>
            <w:vAlign w:val="center"/>
          </w:tcPr>
          <w:p w14:paraId="4687582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0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6CCA85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F239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E17D4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6BB23557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1FC659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D4B24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160C91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AD6BF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362E366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BA50E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7A35D85E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15EF7B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5A88F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A4104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30D02C7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55E354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1CBFC9DF">
      <w:pPr>
        <w:widowControl/>
        <w:spacing w:before="156" w:beforeLines="50"/>
        <w:jc w:val="left"/>
        <w:rPr>
          <w:rFonts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5DFCA6A6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汉仪仿宋KW">
    <w:altName w:val="仿宋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F9A0E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36E75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tbuXfQAAAAAgEAAA8AAAAAAAAAAQAgAAAA&#10;IgAAAGRycy9kb3ducmV2LnhtbFBLAQIUABQAAAAIAIdO4kD2zaKA2gEAAK8DAAAOAAAAAAAAAAEA&#10;IAAAAB8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F36E75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0795F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9D73D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tbuXfQAAAAAgEAAA8AAAAAAAAAAQAgAAAA&#10;IgAAAGRycy9kb3ducmV2LnhtbFBLAQIUABQAAAAIAIdO4kAV2FrD2gEAAK8DAAAOAAAAAAAAAAEA&#10;IAAAAB8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9D73D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hNWRmNDFkNzJkOGZiYjhjMzlmNjlmZGRjYTYyZDAifQ=="/>
  </w:docVars>
  <w:rsids>
    <w:rsidRoot w:val="0033126B"/>
    <w:rsid w:val="00000BA0"/>
    <w:rsid w:val="000077C7"/>
    <w:rsid w:val="000134B1"/>
    <w:rsid w:val="000204C4"/>
    <w:rsid w:val="0002075C"/>
    <w:rsid w:val="00024587"/>
    <w:rsid w:val="00025AA6"/>
    <w:rsid w:val="00035ADA"/>
    <w:rsid w:val="00050B41"/>
    <w:rsid w:val="00052874"/>
    <w:rsid w:val="00053963"/>
    <w:rsid w:val="00057965"/>
    <w:rsid w:val="000734BB"/>
    <w:rsid w:val="000835E5"/>
    <w:rsid w:val="00083C4F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0F7CCD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B76C7"/>
    <w:rsid w:val="001C4443"/>
    <w:rsid w:val="001D2597"/>
    <w:rsid w:val="001E1E38"/>
    <w:rsid w:val="00211798"/>
    <w:rsid w:val="002142E9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A3378"/>
    <w:rsid w:val="002B5D77"/>
    <w:rsid w:val="002C2E4D"/>
    <w:rsid w:val="002E42F6"/>
    <w:rsid w:val="002E71B2"/>
    <w:rsid w:val="002F1EC4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4A45"/>
    <w:rsid w:val="003F6AC8"/>
    <w:rsid w:val="00403377"/>
    <w:rsid w:val="00410217"/>
    <w:rsid w:val="00413D18"/>
    <w:rsid w:val="00417FC6"/>
    <w:rsid w:val="00421B6F"/>
    <w:rsid w:val="00423D85"/>
    <w:rsid w:val="00424D1B"/>
    <w:rsid w:val="00433D52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B3784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478E2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E6F46"/>
    <w:rsid w:val="005F645A"/>
    <w:rsid w:val="00607D1E"/>
    <w:rsid w:val="00622561"/>
    <w:rsid w:val="0062256C"/>
    <w:rsid w:val="00623BB8"/>
    <w:rsid w:val="00647D66"/>
    <w:rsid w:val="00652272"/>
    <w:rsid w:val="00654F5F"/>
    <w:rsid w:val="00661C50"/>
    <w:rsid w:val="00661D38"/>
    <w:rsid w:val="006646A1"/>
    <w:rsid w:val="00665216"/>
    <w:rsid w:val="00674EFB"/>
    <w:rsid w:val="0069036C"/>
    <w:rsid w:val="00690D02"/>
    <w:rsid w:val="00691EF6"/>
    <w:rsid w:val="00694738"/>
    <w:rsid w:val="006B1E56"/>
    <w:rsid w:val="006C03D3"/>
    <w:rsid w:val="006C1BD2"/>
    <w:rsid w:val="006D5EC1"/>
    <w:rsid w:val="006E5989"/>
    <w:rsid w:val="006E7E68"/>
    <w:rsid w:val="006F1B4F"/>
    <w:rsid w:val="006F47B3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65C2"/>
    <w:rsid w:val="007A6787"/>
    <w:rsid w:val="007A6B08"/>
    <w:rsid w:val="007A6DCF"/>
    <w:rsid w:val="007C4C8E"/>
    <w:rsid w:val="007C6A32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41CBC"/>
    <w:rsid w:val="008549F7"/>
    <w:rsid w:val="00855D32"/>
    <w:rsid w:val="00862E4D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3F94"/>
    <w:rsid w:val="008D60E5"/>
    <w:rsid w:val="008F2A47"/>
    <w:rsid w:val="00902DB2"/>
    <w:rsid w:val="00905296"/>
    <w:rsid w:val="00912A23"/>
    <w:rsid w:val="00920B9E"/>
    <w:rsid w:val="00927B7A"/>
    <w:rsid w:val="009332E6"/>
    <w:rsid w:val="009363D5"/>
    <w:rsid w:val="009446A2"/>
    <w:rsid w:val="00956FEE"/>
    <w:rsid w:val="00957207"/>
    <w:rsid w:val="009624BB"/>
    <w:rsid w:val="00962F66"/>
    <w:rsid w:val="00967876"/>
    <w:rsid w:val="00974F96"/>
    <w:rsid w:val="009768A0"/>
    <w:rsid w:val="00984D31"/>
    <w:rsid w:val="00986608"/>
    <w:rsid w:val="00992502"/>
    <w:rsid w:val="009A475B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A252B"/>
    <w:rsid w:val="00AB4B1E"/>
    <w:rsid w:val="00AC09DD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21E0"/>
    <w:rsid w:val="00BF37BD"/>
    <w:rsid w:val="00C008D8"/>
    <w:rsid w:val="00C0165A"/>
    <w:rsid w:val="00C34D75"/>
    <w:rsid w:val="00C35A03"/>
    <w:rsid w:val="00C3645D"/>
    <w:rsid w:val="00C40BBC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0A60"/>
    <w:rsid w:val="00CF6E1A"/>
    <w:rsid w:val="00D05052"/>
    <w:rsid w:val="00D20B34"/>
    <w:rsid w:val="00D273BE"/>
    <w:rsid w:val="00D3578C"/>
    <w:rsid w:val="00D36A37"/>
    <w:rsid w:val="00D3748A"/>
    <w:rsid w:val="00D416C2"/>
    <w:rsid w:val="00D41CF0"/>
    <w:rsid w:val="00D66B57"/>
    <w:rsid w:val="00D8582D"/>
    <w:rsid w:val="00DA3AD6"/>
    <w:rsid w:val="00DA6B66"/>
    <w:rsid w:val="00DB02E4"/>
    <w:rsid w:val="00DB42ED"/>
    <w:rsid w:val="00DC11A1"/>
    <w:rsid w:val="00DD2E3E"/>
    <w:rsid w:val="00DD5F4F"/>
    <w:rsid w:val="00DD7968"/>
    <w:rsid w:val="00DE299B"/>
    <w:rsid w:val="00DE3F60"/>
    <w:rsid w:val="00DE5271"/>
    <w:rsid w:val="00E05692"/>
    <w:rsid w:val="00E07849"/>
    <w:rsid w:val="00E10077"/>
    <w:rsid w:val="00E14D80"/>
    <w:rsid w:val="00E161A5"/>
    <w:rsid w:val="00E206F2"/>
    <w:rsid w:val="00E55EEB"/>
    <w:rsid w:val="00E571BF"/>
    <w:rsid w:val="00E57AA4"/>
    <w:rsid w:val="00E61743"/>
    <w:rsid w:val="00E62D0D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EF26E3"/>
    <w:rsid w:val="00F02B0D"/>
    <w:rsid w:val="00F15B17"/>
    <w:rsid w:val="00F1668D"/>
    <w:rsid w:val="00F200F9"/>
    <w:rsid w:val="00F22090"/>
    <w:rsid w:val="00F24A17"/>
    <w:rsid w:val="00F25C10"/>
    <w:rsid w:val="00F50D1D"/>
    <w:rsid w:val="00F55582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C0C34"/>
    <w:rsid w:val="00FD5538"/>
    <w:rsid w:val="00FE52BF"/>
    <w:rsid w:val="00FF0622"/>
    <w:rsid w:val="00FF54C9"/>
    <w:rsid w:val="04F82111"/>
    <w:rsid w:val="04F9213C"/>
    <w:rsid w:val="0643325A"/>
    <w:rsid w:val="06FFF1CA"/>
    <w:rsid w:val="0A9B39E1"/>
    <w:rsid w:val="0B5128A4"/>
    <w:rsid w:val="10066654"/>
    <w:rsid w:val="128672BB"/>
    <w:rsid w:val="131010FC"/>
    <w:rsid w:val="153B3244"/>
    <w:rsid w:val="1E1E083D"/>
    <w:rsid w:val="22F46503"/>
    <w:rsid w:val="26C836D0"/>
    <w:rsid w:val="2A685020"/>
    <w:rsid w:val="2CBF0E1F"/>
    <w:rsid w:val="2FC80E98"/>
    <w:rsid w:val="33D6278A"/>
    <w:rsid w:val="38BA425C"/>
    <w:rsid w:val="3A671203"/>
    <w:rsid w:val="43D9101E"/>
    <w:rsid w:val="499C1040"/>
    <w:rsid w:val="49C05A15"/>
    <w:rsid w:val="49DF4468"/>
    <w:rsid w:val="4B167CD3"/>
    <w:rsid w:val="53F3850D"/>
    <w:rsid w:val="57EF8931"/>
    <w:rsid w:val="57FD51BD"/>
    <w:rsid w:val="5A943430"/>
    <w:rsid w:val="5ABF755D"/>
    <w:rsid w:val="5C6C6C7F"/>
    <w:rsid w:val="5F8F4A74"/>
    <w:rsid w:val="5FF214EF"/>
    <w:rsid w:val="61807C2E"/>
    <w:rsid w:val="62EA7456"/>
    <w:rsid w:val="66FD1A98"/>
    <w:rsid w:val="67D22E92"/>
    <w:rsid w:val="6AC141C7"/>
    <w:rsid w:val="6CEC63D9"/>
    <w:rsid w:val="6FD744BF"/>
    <w:rsid w:val="703B13BE"/>
    <w:rsid w:val="7265409A"/>
    <w:rsid w:val="7B8513BE"/>
    <w:rsid w:val="7C7FE196"/>
    <w:rsid w:val="A857B6FD"/>
    <w:rsid w:val="E35F9CBE"/>
    <w:rsid w:val="F5F6C5D6"/>
    <w:rsid w:val="FCDB61CF"/>
    <w:rsid w:val="FEEB680F"/>
    <w:rsid w:val="FFF1B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52flin</Company>
  <Pages>16</Pages>
  <Words>3463</Words>
  <Characters>3975</Characters>
  <Lines>102</Lines>
  <Paragraphs>28</Paragraphs>
  <TotalTime>0</TotalTime>
  <ScaleCrop>false</ScaleCrop>
  <LinksUpToDate>false</LinksUpToDate>
  <CharactersWithSpaces>4880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2023-05-24T08:09:00Z</dcterms:created>
  <dc:creator>符桑岚</dc:creator>
  <cp:lastModifiedBy>Yeolin</cp:lastModifiedBy>
  <cp:lastPrinted>2022-11-19T03:10:00Z</cp:lastPrinted>
  <dcterms:modified xsi:type="dcterms:W3CDTF">2026-02-12T10:30:23Z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2125D12539754A7881FADA6F7A5A44EE_13</vt:lpwstr>
  </property>
  <property fmtid="{D5CDD505-2E9C-101B-9397-08002B2CF9AE}" pid="4" name="KSOTemplateDocerSaveRecord">
    <vt:lpwstr>eyJoZGlkIjoiNzdlNTllYWRlNzdiMjhmZmRhYmVhMDU0YWVjNjVhZDEiLCJ1c2VySWQiOiIxNDAyMzE2ODI5In0=</vt:lpwstr>
  </property>
</Properties>
</file>